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</w:t>
      </w:r>
    </w:p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</w:rPr>
        <w:t>Załącznik nr 1 do SWZ</w:t>
      </w:r>
    </w:p>
    <w:p>
      <w:pPr>
        <w:pStyle w:val="Standard"/>
        <w:ind w:left="-180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ind w:left="-180" w:hanging="0"/>
        <w:jc w:val="center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  <w:t>OFERTA</w:t>
      </w:r>
    </w:p>
    <w:p>
      <w:pPr>
        <w:pStyle w:val="Normal"/>
        <w:spacing w:before="0" w:after="57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sz w:val="18"/>
          <w:szCs w:val="18"/>
          <w:lang w:val="pl-PL"/>
        </w:rPr>
      </w:pPr>
      <w:r>
        <w:rPr>
          <w:b w:val="false"/>
          <w:bCs w:val="false"/>
          <w:i/>
          <w:iCs/>
          <w:sz w:val="18"/>
          <w:szCs w:val="18"/>
          <w:lang w:val="pl-PL"/>
        </w:rPr>
        <w:t>Uwaga: Wypełnia w całości i podpisuje Wykonawca.</w:t>
      </w:r>
    </w:p>
    <w:p>
      <w:pPr>
        <w:pStyle w:val="Normal"/>
        <w:numPr>
          <w:ilvl w:val="0"/>
          <w:numId w:val="1"/>
        </w:numPr>
        <w:spacing w:before="0" w:after="113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lang w:val="pl-PL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>Dane Wykonawcy: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 xml:space="preserve">nazwa </w:t>
      </w:r>
      <w:r>
        <w:rPr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…………………………………………………………………………………………………….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 xml:space="preserve">adres / siedziba Wykonawcy </w:t>
      </w:r>
      <w:r>
        <w:rPr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…………………………………………………………………………….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 xml:space="preserve">tel. / faks </w:t>
      </w:r>
      <w:r>
        <w:rPr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…………………………………………………………………………………………….…...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 xml:space="preserve">adres poczty elektronicznej </w:t>
      </w:r>
      <w:r>
        <w:rPr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……………………………………………………………………………..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w zależności od podmiotu: NIP/PESEL, KRS…………………………………………………………..</w:t>
      </w:r>
    </w:p>
    <w:p>
      <w:pPr>
        <w:pStyle w:val="Normal"/>
        <w:numPr>
          <w:ilvl w:val="0"/>
          <w:numId w:val="0"/>
        </w:numPr>
        <w:spacing w:lineRule="auto" w:line="240" w:before="113" w:after="0"/>
        <w:ind w:left="227" w:hanging="0"/>
        <w:jc w:val="left"/>
        <w:rPr>
          <w:rFonts w:ascii="Liberation Serif" w:hAnsi="Liberation Serif" w:cs="Tahoma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val="pl-PL"/>
        </w:rPr>
      </w:pPr>
      <w:r>
        <w:rPr>
          <w:rFonts w:cs="Tahoma"/>
          <w:b w:val="false"/>
          <w:bCs w:val="false"/>
          <w:i w:val="false"/>
          <w:iCs w:val="false"/>
          <w:color w:val="000000"/>
          <w:sz w:val="22"/>
          <w:szCs w:val="22"/>
          <w:u w:val="none"/>
          <w:lang w:val="pl-PL"/>
        </w:rPr>
      </w:r>
    </w:p>
    <w:p>
      <w:pPr>
        <w:pStyle w:val="Tretekstu"/>
        <w:numPr>
          <w:ilvl w:val="0"/>
          <w:numId w:val="1"/>
        </w:numPr>
        <w:spacing w:lineRule="auto" w:line="276" w:before="0" w:after="140"/>
        <w:jc w:val="both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i w:val="false"/>
          <w:iCs w:val="false"/>
          <w:color w:val="000000"/>
          <w:sz w:val="22"/>
          <w:szCs w:val="22"/>
          <w:lang w:val="pl-PL"/>
        </w:rPr>
        <w:t xml:space="preserve">Niniejszym składam/składamy* ofertę w postępowaniu pn: </w:t>
      </w:r>
      <w:r>
        <w:rPr>
          <w:rStyle w:val="Mocnewyrnione"/>
          <w:rFonts w:eastAsia="Times New Roman" w:cs="Tahoma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pl-PL" w:eastAsia="pl-PL" w:bidi="ar-SA"/>
        </w:rPr>
        <w:t xml:space="preserve">Świadczenie usług przewozowych w ramach gminnych przewozów pasażerskich w publicznym  transporcie zbiorowym na terenie Gminy Borzęcin. </w:t>
      </w:r>
      <w:r>
        <w:rPr>
          <w:rStyle w:val="Mocnewyrnione"/>
          <w:rFonts w:eastAsia="Times New Roman" w:cs="Tahoma"/>
          <w:b/>
          <w:i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pl-PL" w:eastAsia="pl-PL" w:bidi="ar-SA"/>
        </w:rPr>
        <w:t>Zad</w:t>
      </w:r>
      <w:r>
        <w:rPr>
          <w:rStyle w:val="Mocnewyrnione"/>
          <w:rFonts w:eastAsia="Times New Roman" w:cs="Tahoma"/>
          <w:i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pl-PL" w:eastAsia="pl-PL" w:bidi="ar-SA"/>
        </w:rPr>
        <w:t>anie współfinansowane ze środków Funduszu rozwoju przewozów autobusowych o charakterze użyteczności publicznej.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jc w:val="both"/>
        <w:rPr>
          <w:rFonts w:ascii="Liberation Serif" w:hAnsi="Liberation Serif"/>
          <w:sz w:val="22"/>
          <w:szCs w:val="22"/>
        </w:rPr>
      </w:pPr>
      <w:r>
        <w:rPr>
          <w:b w:val="false"/>
          <w:color w:val="000000"/>
          <w:sz w:val="22"/>
          <w:szCs w:val="22"/>
          <w:lang w:val="pl-PL"/>
        </w:rPr>
        <w:t>Oferuję / oferujemy* wykonanie usługi za cenę: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/>
          <w:b/>
          <w:b/>
          <w:bCs/>
          <w:sz w:val="22"/>
          <w:szCs w:val="22"/>
          <w:u w:val="single"/>
        </w:rPr>
      </w:pPr>
      <w:r>
        <w:rPr>
          <w:rFonts w:cs="Arial"/>
          <w:b/>
          <w:bCs/>
          <w:i w:val="false"/>
          <w:iCs w:val="false"/>
          <w:sz w:val="22"/>
          <w:szCs w:val="22"/>
          <w:u w:val="single"/>
          <w:shd w:fill="auto" w:val="clear"/>
          <w:lang w:val="pl-PL"/>
        </w:rPr>
        <w:t xml:space="preserve">CZĘŚĆ I: 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kwota netto złotych: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podatek VAT w wysokości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</w:r>
      <w:r>
        <w:rPr>
          <w:b w:val="false"/>
          <w:color w:val="000000"/>
          <w:sz w:val="22"/>
          <w:szCs w:val="22"/>
          <w:lang w:val="pl-PL"/>
        </w:rPr>
        <w:t xml:space="preserve">%, to jest w kwocie: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u w:val="none"/>
          <w:lang w:val="pl-PL"/>
        </w:rPr>
        <w:t xml:space="preserve"> </w:t>
      </w:r>
      <w:r>
        <w:rPr>
          <w:b w:val="false"/>
          <w:color w:val="000000"/>
          <w:sz w:val="22"/>
          <w:szCs w:val="22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kwota brutto złotych: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u w:val="none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Powyższa cena ryczałtowa obejmuje pełen zakres zamówienia określony w Specyfikacji  Warunków Zamówienia.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 xml:space="preserve">Kalkulacja kwoty brutto w przeliczeniu na jeden wozokilometr : </w:t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dottedHeavy"/>
          <w:shd w:fill="auto" w:val="clear"/>
          <w:lang w:val="pl-PL"/>
        </w:rPr>
        <w:tab/>
        <w:tab/>
        <w:tab/>
        <w:tab/>
        <w:tab/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 w:eastAsia="Calibri" w:cs="Arial"/>
          <w:b w:val="false"/>
          <w:b w:val="false"/>
          <w:bCs w:val="false"/>
          <w:i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>W razie awarii pojazdu wykonującego przewóz, zobowiązujemy się podstawić sprawny technicznie zastępczy pojazd w ciągu maksymalnie ………. minut.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 w:eastAsia="Calibri" w:cs="Arial"/>
          <w:b w:val="false"/>
          <w:b w:val="false"/>
          <w:bCs w:val="false"/>
          <w:i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r>
    </w:p>
    <w:p>
      <w:pPr>
        <w:pStyle w:val="Normal"/>
        <w:numPr>
          <w:ilvl w:val="0"/>
          <w:numId w:val="0"/>
        </w:numPr>
        <w:spacing w:lineRule="auto" w:line="240" w:before="0" w:after="57"/>
        <w:ind w:left="0" w:hanging="0"/>
        <w:jc w:val="both"/>
        <w:rPr>
          <w:rFonts w:ascii="Liberation Serif" w:hAnsi="Liberation Serif"/>
          <w:b/>
          <w:b/>
          <w:bCs/>
          <w:sz w:val="22"/>
          <w:szCs w:val="22"/>
          <w:u w:val="single"/>
        </w:rPr>
      </w:pPr>
      <w:r>
        <w:rPr>
          <w:rFonts w:cs="Arial"/>
          <w:b/>
          <w:bCs/>
          <w:i w:val="false"/>
          <w:iCs w:val="false"/>
          <w:sz w:val="22"/>
          <w:szCs w:val="22"/>
          <w:u w:val="single"/>
          <w:shd w:fill="auto" w:val="clear"/>
          <w:lang w:val="pl-PL"/>
        </w:rPr>
        <w:t xml:space="preserve">CZĘŚĆ II: 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kwota netto złotych: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podatek VAT w wysokości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</w:r>
      <w:r>
        <w:rPr>
          <w:b w:val="false"/>
          <w:color w:val="000000"/>
          <w:sz w:val="22"/>
          <w:szCs w:val="22"/>
          <w:lang w:val="pl-PL"/>
        </w:rPr>
        <w:t xml:space="preserve">%, to jest w kwocie: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u w:val="none"/>
          <w:lang w:val="pl-PL"/>
        </w:rPr>
        <w:t xml:space="preserve"> </w:t>
      </w:r>
      <w:r>
        <w:rPr>
          <w:b w:val="false"/>
          <w:color w:val="000000"/>
          <w:sz w:val="22"/>
          <w:szCs w:val="22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kwota brutto złotych: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 xml:space="preserve">(słownie: </w:t>
      </w:r>
      <w:r>
        <w:rPr>
          <w:b w:val="false"/>
          <w:color w:val="000000"/>
          <w:sz w:val="22"/>
          <w:szCs w:val="22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2"/>
          <w:szCs w:val="22"/>
          <w:u w:val="none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Powyższa cena ryczałtowa obejmuje pełen zakres zamówienia określony w Specyfikacji  Warunków Zamówienia.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 xml:space="preserve">Kalkulacja kwoty brutto w przeliczeniu na jeden wozokilometr : </w:t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dottedHeavy"/>
          <w:shd w:fill="auto" w:val="clear"/>
          <w:lang w:val="pl-PL"/>
        </w:rPr>
        <w:tab/>
        <w:tab/>
        <w:tab/>
        <w:tab/>
        <w:tab/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 w:eastAsia="Calibri" w:cs="Arial"/>
          <w:b w:val="false"/>
          <w:b w:val="false"/>
          <w:bCs w:val="false"/>
          <w:i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  <w:t>W razie awarii pojazdu wykonującego przewóz, zobowiązujemy się podstawić sprawny technicznie zastępczy pojazd w ciągu maksymalnie ………. minut.</w:t>
      </w:r>
    </w:p>
    <w:p>
      <w:pPr>
        <w:pStyle w:val="Tretekstu"/>
        <w:numPr>
          <w:ilvl w:val="0"/>
          <w:numId w:val="0"/>
        </w:numPr>
        <w:spacing w:lineRule="auto" w:line="240" w:before="0" w:after="140"/>
        <w:ind w:left="0" w:hanging="0"/>
        <w:jc w:val="both"/>
        <w:rPr>
          <w:rFonts w:ascii="Liberation Serif" w:hAnsi="Liberation Serif" w:eastAsia="Calibri" w:cs="Arial"/>
          <w:b w:val="false"/>
          <w:b w:val="false"/>
          <w:bCs w:val="false"/>
          <w:i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2"/>
          <w:szCs w:val="22"/>
          <w:u w:val="none"/>
          <w:shd w:fill="auto" w:val="clear"/>
          <w:lang w:val="pl-PL"/>
        </w:rPr>
      </w:r>
    </w:p>
    <w:p>
      <w:pPr>
        <w:pStyle w:val="Tretekstu"/>
        <w:numPr>
          <w:ilvl w:val="0"/>
          <w:numId w:val="1"/>
        </w:numPr>
        <w:spacing w:lineRule="atLeast" w:line="230" w:before="0" w:after="14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Termin realizacji zamówienia: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 od 01.0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>1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>.202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>6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 r. do 31.12.202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>6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. 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Oświadczamy, że otrzymaliśmy informacje konieczne do właściwego przygotowania oferty.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Akceptujemy warunki umowy określone w Specyfikacji Warunków Zamówienia.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Uważamy się za związanych niniejszą ofertą przez czas wskazany w Specyfikacji Warunków Zamówienia.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Oświadczamy że zapoznaliśmy się ze Specyfikacją Warunków Zamówienia i uznajemy się za związanych określonymi w niej postanowieniami i przyjmujemy zamówienie do realizacji bez zastrzeżeń.</w:t>
      </w:r>
    </w:p>
    <w:p>
      <w:pPr>
        <w:pStyle w:val="Tretekstu"/>
        <w:numPr>
          <w:ilvl w:val="0"/>
          <w:numId w:val="1"/>
        </w:numPr>
        <w:spacing w:lineRule="atLeast" w:line="230" w:before="0" w:after="140"/>
        <w:jc w:val="both"/>
        <w:rPr>
          <w:rFonts w:ascii="Liberation Serif" w:hAnsi="Liberation Serif"/>
          <w:b w:val="false"/>
          <w:b w:val="false"/>
          <w:color w:val="000000"/>
          <w:sz w:val="22"/>
          <w:szCs w:val="22"/>
          <w:u w:val="none"/>
          <w:shd w:fill="auto" w:val="clear"/>
          <w:lang w:val="pl-PL"/>
        </w:rPr>
      </w:pPr>
      <w:r>
        <w:rPr>
          <w:b w:val="false"/>
          <w:color w:val="000000"/>
          <w:sz w:val="22"/>
          <w:szCs w:val="22"/>
          <w:u w:val="none"/>
          <w:shd w:fill="auto" w:val="clear"/>
          <w:lang w:val="pl-PL"/>
        </w:rPr>
        <w:t>Oświadczamy, że w przypadku wyboru naszej oferty zobowiązujemy się do zawarcia umowy w miejscu i terminie wyznaczonym przez Zamawiającego.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2"/>
          <w:szCs w:val="22"/>
          <w:lang w:val="pl-PL"/>
        </w:rPr>
        <w:t>Oświadczam / oświadczamy*, że sposób reprezentacji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240" w:before="0" w:after="83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0"/>
          <w:szCs w:val="20"/>
          <w:lang w:val="pl-PL"/>
        </w:rPr>
      </w:pPr>
      <w:r>
        <w:rPr>
          <w:b w:val="false"/>
          <w:color w:val="000000"/>
          <w:sz w:val="22"/>
          <w:szCs w:val="22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1"/>
        </w:numPr>
        <w:spacing w:lineRule="auto" w:line="240" w:before="0" w:after="26"/>
        <w:jc w:val="both"/>
        <w:rPr>
          <w:rFonts w:ascii="Liberation Serif" w:hAnsi="Liberation Serif"/>
          <w:sz w:val="22"/>
          <w:szCs w:val="22"/>
        </w:rPr>
      </w:pPr>
      <w:r>
        <w:rPr>
          <w:rFonts w:eastAsia="Times New Roman" w:cs="Tahoma"/>
          <w:b/>
          <w:bCs w:val="false"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Przedmiot zamówienia wykonamy: </w:t>
      </w:r>
      <w:r>
        <w:rPr>
          <w:rFonts w:eastAsia="Times New Roman" w:cs="Tahoma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pl-PL" w:bidi="ar-SA"/>
        </w:rPr>
        <w:t>sami / z udziałem podwykonawców</w:t>
      </w:r>
      <w:r>
        <w:rPr>
          <w:rFonts w:eastAsia="Times New Roman" w:cs="Tahoma"/>
          <w:b/>
          <w:bCs w:val="false"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pl-PL" w:bidi="ar-SA"/>
        </w:rPr>
        <w:t>*,</w:t>
      </w:r>
    </w:p>
    <w:tbl>
      <w:tblPr>
        <w:tblW w:w="9696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 (jeśli jest znana)</w:t>
            </w:r>
          </w:p>
        </w:tc>
      </w:tr>
      <w:tr>
        <w:trPr>
          <w:trHeight w:val="784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before="57" w:after="57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lang w:val="pl-PL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>Oświadczam, że wypełniłem obowiązki informacyjne przewidziane w art. 13 lub art. 14 RODO</w:t>
      </w:r>
      <w:r>
        <w:rPr>
          <w:b w:val="false"/>
          <w:bCs w:val="false"/>
          <w:i w:val="false"/>
          <w:iCs w:val="false"/>
          <w:sz w:val="22"/>
          <w:szCs w:val="22"/>
          <w:vertAlign w:val="superscript"/>
          <w:lang w:val="pl-PL"/>
        </w:rPr>
        <w:t xml:space="preserve">1) </w:t>
      </w: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>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1"/>
        </w:numPr>
        <w:spacing w:before="0" w:after="113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2"/>
          <w:szCs w:val="22"/>
          <w:lang w:val="pl-PL"/>
        </w:rPr>
      </w:pPr>
      <w:r>
        <w:rPr>
          <w:b w:val="false"/>
          <w:bCs w:val="false"/>
          <w:i w:val="false"/>
          <w:iCs w:val="false"/>
          <w:sz w:val="22"/>
          <w:szCs w:val="22"/>
          <w:lang w:val="pl-PL"/>
        </w:rPr>
        <w:t>Załącznikami do niniejszej oferty są: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227" w:after="113"/>
        <w:jc w:val="left"/>
        <w:rPr>
          <w:sz w:val="20"/>
          <w:szCs w:val="20"/>
        </w:rPr>
      </w:pPr>
      <w:r>
        <w:rPr>
          <w:rFonts w:cs="Tahoma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Textbodyindent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</w:r>
    </w:p>
    <w:p>
      <w:pPr>
        <w:pStyle w:val="Textbodyindent"/>
        <w:tabs>
          <w:tab w:val="clear" w:pos="709"/>
          <w:tab w:val="left" w:pos="28320" w:leader="none"/>
          <w:tab w:val="left" w:pos="28400" w:leader="none"/>
        </w:tabs>
        <w:spacing w:before="0" w:after="283"/>
        <w:ind w:left="480" w:firstLine="567"/>
        <w:jc w:val="center"/>
        <w:rPr>
          <w:rFonts w:ascii="Tahoma" w:hAnsi="Tahoma" w:cs="Tahoma"/>
          <w:b/>
          <w:b/>
          <w:bCs/>
          <w:i/>
          <w:i/>
          <w:iCs/>
          <w:color w:val="000000"/>
          <w:sz w:val="20"/>
        </w:rPr>
      </w:pPr>
      <w:r>
        <w:rPr>
          <w:rFonts w:cs="Tahoma" w:ascii="Tahoma" w:hAnsi="Tahoma"/>
          <w:b/>
          <w:bCs/>
          <w:i/>
          <w:iCs/>
          <w:color w:val="000000"/>
          <w:sz w:val="20"/>
        </w:rPr>
      </w:r>
    </w:p>
    <w:p>
      <w:pPr>
        <w:pStyle w:val="Standard"/>
        <w:rPr/>
      </w:pPr>
      <w:r>
        <w:rPr/>
      </w:r>
    </w:p>
    <w:p>
      <w:pPr>
        <w:pStyle w:val="Standard"/>
        <w:spacing w:before="113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______________________________</w:t>
      </w:r>
    </w:p>
    <w:p>
      <w:pPr>
        <w:pStyle w:val="Standard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* niepotrzebne skreślić</w:t>
      </w:r>
    </w:p>
    <w:p>
      <w:pPr>
        <w:pStyle w:val="Standard"/>
        <w:spacing w:before="113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Standard"/>
        <w:spacing w:before="113" w:after="0"/>
        <w:ind w:left="227" w:hanging="0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Standard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3">
    <w:name w:val="Domyślna czcionka akapitu3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Mocnewyrnione">
    <w:name w:val="Mocne wyróżnione"/>
    <w:qFormat/>
    <w:rPr>
      <w:b/>
      <w:bCs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Application>LibreOffice/7.2.4.1$Windows_X86_64 LibreOffice_project/27d75539669ac387bb498e35313b970b7fe9c4f9</Application>
  <AppVersion>15.0000</AppVersion>
  <Pages>2</Pages>
  <Words>502</Words>
  <Characters>3487</Characters>
  <CharactersWithSpaces>4170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2021-05-13T12:14:00Z</dcterms:created>
  <dc:creator>KSOB</dc:creator>
  <dc:description/>
  <dc:language>pl-PL</dc:language>
  <cp:lastModifiedBy/>
  <cp:lastPrinted>2021-12-01T07:48:40Z</cp:lastPrinted>
  <dcterms:modified xsi:type="dcterms:W3CDTF">2025-11-25T14:21:46Z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